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8" w:rsidRDefault="004E51A8" w:rsidP="004E51A8">
      <w:pPr>
        <w:pStyle w:val="a5"/>
        <w:spacing w:before="0" w:after="0" w:afterAutospacing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附件1</w:t>
      </w:r>
    </w:p>
    <w:p w:rsidR="004E51A8" w:rsidRDefault="004E51A8" w:rsidP="004E51A8"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河南省第十八届高等学校师范类专业</w:t>
      </w:r>
    </w:p>
    <w:p w:rsidR="004E51A8" w:rsidRDefault="004E51A8" w:rsidP="004E51A8"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毕业生教学技能比赛说课课题</w:t>
      </w:r>
    </w:p>
    <w:p w:rsidR="004E51A8" w:rsidRDefault="004E51A8" w:rsidP="004E51A8">
      <w:pPr>
        <w:snapToGrid w:val="0"/>
        <w:rPr>
          <w:rFonts w:ascii="楷体_GB2312" w:eastAsia="楷体_GB2312" w:hAnsi="宋体" w:hint="eastAsia"/>
          <w:sz w:val="2"/>
          <w:szCs w:val="2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2409"/>
        <w:gridCol w:w="2585"/>
        <w:gridCol w:w="3495"/>
      </w:tblGrid>
      <w:tr w:rsidR="004E51A8" w:rsidTr="0083520E">
        <w:trPr>
          <w:cantSplit/>
          <w:trHeight w:val="931"/>
          <w:tblHeader/>
          <w:jc w:val="center"/>
        </w:trPr>
        <w:tc>
          <w:tcPr>
            <w:tcW w:w="1297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  <w:szCs w:val="24"/>
              </w:rPr>
              <w:t>学段学科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教材版本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单元/章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讲课选题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中学语文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《岳阳楼记》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《故乡》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《怀疑与学问》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小学语文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统编教材四年级上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第一单元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1《观潮》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统编教材五年级上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第七单元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22《四季之美》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统编教材六年级上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第八单元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25《好的故事》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中学数学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2.2 整式的加减（P62～65）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第十七章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17.2 勾股定理的逆定理（P31～33）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第二十二章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22.1.2 二次函数</w:t>
            </w:r>
            <w:r>
              <w:rPr>
                <w:rFonts w:ascii="仿宋_GB2312" w:hAnsi="仿宋" w:hint="eastAsia"/>
                <w:color w:val="FF0000"/>
                <w:position w:val="-8"/>
                <w:sz w:val="24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37.5pt;height:15pt;mso-wrap-style:square;mso-position-horizontal-relative:page;mso-position-vertical-relative:page" equationxml="&lt;">
                  <v:imagedata r:id="rId6" o:title="" chromakey="white"/>
                </v:shape>
              </w:pict>
            </w:r>
            <w:r>
              <w:rPr>
                <w:rFonts w:ascii="仿宋_GB2312" w:hAnsi="仿宋" w:hint="eastAsia"/>
                <w:sz w:val="24"/>
                <w:szCs w:val="24"/>
              </w:rPr>
              <w:t>的图象和性质（P29～32）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小学数学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人教版三年级下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5.面积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面积和面积单位（P61-62例1、例2）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人教版四年级下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6.小数的加法和减法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小数加减法（P71-72例1）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人教版五年级下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7.折线统计图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折线统计图（P104-105例1）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中学英语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Unit 4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Why don’t you talk to your parents?Section A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Unit 4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Why don’t you talk to your parents?Grammar Focus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Unit 4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Why don’t you talk to your parents?Section B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小学英语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人教版PEP六上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Unit 6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How do you feel?第58页内容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人教版PEP六上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Unit 6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How do you feel?第62页内容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人教版PEP六上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Unit 6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How do you feel?第65页内容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中学道德与法治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hAnsi="仿宋" w:hint="eastAsia"/>
                <w:spacing w:val="-12"/>
                <w:sz w:val="24"/>
                <w:szCs w:val="24"/>
              </w:rPr>
              <w:t>九课第二框  增强生命的韧性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第六课第一框  我对谁负责　谁对我负责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第四课第二框  凝聚法治共识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小学道德与法治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统编教材二年级上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第9课第1课时  这些是大家的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统编教材四年级上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第一单元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20"/>
                <w:sz w:val="24"/>
                <w:szCs w:val="24"/>
              </w:rPr>
              <w:t>第2课第2课时 我们的班规我们订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统编教材五年级上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pacing w:val="-2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20"/>
                <w:sz w:val="24"/>
                <w:szCs w:val="24"/>
              </w:rPr>
              <w:t>第5课第1课时 协商决定班级事务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历史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第5课  青铜器与甲骨文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第14课  中国共产党诞生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统编教材九年级上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第六单元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第17课  君主立宪制的英国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地理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第二节 气温的变化与分布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第二节</w:t>
            </w:r>
            <w:r>
              <w:rPr>
                <w:rFonts w:cs="Calibri" w:hint="eastAsia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z w:val="24"/>
                <w:szCs w:val="24"/>
              </w:rPr>
              <w:t>农业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第七章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第二节“鱼米之乡”--长江三角洲地区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物理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第2节  光的反射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第九章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第1节  压强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第二十章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第2节  电生磁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化学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绪言　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pacing w:val="-4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4"/>
                <w:sz w:val="24"/>
                <w:szCs w:val="24"/>
              </w:rPr>
              <w:t>化学使世界变得更加绚丽多彩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第六单元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课题3　二氧化碳和一氧化碳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第十单元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课题2　酸和碱的中和反应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生物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第三单元</w:t>
            </w:r>
          </w:p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绿色植物是生物圈中有机物的制造者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第五单元</w:t>
            </w:r>
          </w:p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动物在生物圈中的作用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人教版八年级下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pacing w:val="-8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第八单元第一章第一节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传染病及其预防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中学体育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人教版七年级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足球：踢墙式二过一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田径：跨栏跑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人教版九年级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羽毛球：正手后场击高远球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小学体育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人教版5至6年级教师用书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田径：蹲踞式跳远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人教版5至6年级教师用书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技巧：前滚翻两腿交叉转体180度—后滚翻成跪立—跪跳起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人教版5至6年级教师用书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第六章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篮球：单手肩上投篮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中学音乐</w:t>
            </w:r>
          </w:p>
        </w:tc>
        <w:tc>
          <w:tcPr>
            <w:tcW w:w="2409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人民音乐出版社七年级上册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第四单元</w:t>
            </w:r>
          </w:p>
        </w:tc>
        <w:tc>
          <w:tcPr>
            <w:tcW w:w="3495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演唱《桑塔露琪亚》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人民音乐出版社八年级上册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第五单元</w:t>
            </w:r>
          </w:p>
        </w:tc>
        <w:tc>
          <w:tcPr>
            <w:tcW w:w="3495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欣赏 《小放驴》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人民音乐出版社九年级上册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演唱《猎人合唱》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小学音乐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人民音乐出版社四年级上册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演唱《童心是小鸟》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人民音乐出版社五年级上册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第七课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聆听《乘雪橇》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人民音乐出版社六年级上册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演唱《月亮姐姐快下来》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中学美术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人美版七年级上册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第2课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《手绘线条图像—会说话的图画》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人美版七年级上册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第4课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《生肖的联想》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人美版七年级上册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第12课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《面具的设计制作》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小学美术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人美版一年级上册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《让大家认识我》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人美版五年级上册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第16课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《立体贺卡》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人美版五年级上册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第18节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《防灾减灾》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小学科学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大象版一年级上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 金鱼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大象版四年级上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 乒乓球复原了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教科版三年级上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第一单元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 水到哪里去了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中学信息技术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河</w:t>
            </w: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大音像社七年级上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第一章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一节  计算机的发展与应用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科技社七年级上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第二单元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第9课  数据的可视化表示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河</w:t>
            </w: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大音像社八年级上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第三章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第二节  程序的选择结构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小学信息技术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科技社四年级下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七课  《图形的复制与移动》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科技社五年级上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第五课《清晰直观的表格》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8"/>
                <w:sz w:val="24"/>
                <w:szCs w:val="24"/>
              </w:rPr>
              <w:t>河大音像社五年级下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第十课 《应用动画》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综合实践活动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生活垃圾的研究 </w:t>
            </w:r>
            <w:r>
              <w:rPr>
                <w:rFonts w:cs="Calibri" w:hint="eastAsia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cs="Calibri" w:hint="eastAsia"/>
                <w:sz w:val="24"/>
                <w:szCs w:val="24"/>
              </w:rPr>
              <w:t> 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绳结的妙用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校园周边食品安全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中学心理健康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北师大版七年级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第8课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计划伴我成功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北师大版八年级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第19课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拒绝不良诱惑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北师大版九年级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第11课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生涯发展早规划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小学心理健康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大象版三年级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第16课 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不盲目攀比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大象版四年级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第11课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尊重他人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大象版五年级</w:t>
            </w: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第9课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男生女生 快乐同行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 w:val="restart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学前教育</w:t>
            </w:r>
          </w:p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（说课）</w:t>
            </w: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社会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“光盘”行动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健康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小口罩，大作用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Merge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数学</w:t>
            </w:r>
          </w:p>
        </w:tc>
        <w:tc>
          <w:tcPr>
            <w:tcW w:w="3495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量的比较</w:t>
            </w:r>
          </w:p>
        </w:tc>
      </w:tr>
      <w:tr w:rsidR="004E51A8" w:rsidTr="0083520E">
        <w:trPr>
          <w:cantSplit/>
          <w:trHeight w:val="454"/>
          <w:jc w:val="center"/>
        </w:trPr>
        <w:tc>
          <w:tcPr>
            <w:tcW w:w="1297" w:type="dxa"/>
            <w:vAlign w:val="center"/>
          </w:tcPr>
          <w:p w:rsidR="004E51A8" w:rsidRDefault="004E51A8" w:rsidP="0083520E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学前教育（专业技能测试）</w:t>
            </w:r>
          </w:p>
        </w:tc>
        <w:tc>
          <w:tcPr>
            <w:tcW w:w="8489" w:type="dxa"/>
            <w:gridSpan w:val="3"/>
            <w:vAlign w:val="center"/>
          </w:tcPr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1.国旗多美丽（1=</w:t>
            </w:r>
            <w:r>
              <w:rPr>
                <w:rFonts w:ascii="仿宋_GB2312" w:hAnsi="Arial Unicode MS" w:cs="Arial Unicode MS" w:hint="eastAsia"/>
                <w:sz w:val="24"/>
                <w:szCs w:val="24"/>
                <w:vertAlign w:val="superscript"/>
              </w:rPr>
              <w:t>♭</w:t>
            </w:r>
            <w:r>
              <w:rPr>
                <w:rFonts w:ascii="仿宋_GB2312" w:hint="eastAsia"/>
                <w:sz w:val="24"/>
                <w:szCs w:val="24"/>
              </w:rPr>
              <w:t>B  2/4）        词：常瑞    曲：谢白倩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2.秋风是个淘气包 （1=C  2/4）    词：刘慧    曲：刘志毅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3.我们都是好朋友 （1=D  4/4）    词：张世凯  曲：任秀岭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4.小老鼠捉迷藏 （（1=C  2/4））    词曲：罗晓航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contextualSpacing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5.礼貌歌 （1=D  2/4）            佚名词曲 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6.小螃蟹吹泡泡 （1=D  2/4）      词：昌雄    曲：黄蒲生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7.雨中接妈妈 （1=D  2/4）        佚名词曲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8.小篱笆 （1=F  3/4）            词：金波    曲：佚名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9.画太阳 （1=F  2/4）            词：张春明  曲：王梦灵</w:t>
            </w:r>
          </w:p>
          <w:p w:rsidR="004E51A8" w:rsidRDefault="004E51A8" w:rsidP="0083520E">
            <w:pPr>
              <w:adjustRightInd w:val="0"/>
              <w:snapToGrid w:val="0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10.捏面人 （1=D  2/4）           词曲：史莉</w:t>
            </w:r>
          </w:p>
          <w:p w:rsidR="004E51A8" w:rsidRDefault="004E51A8" w:rsidP="0083520E">
            <w:pPr>
              <w:adjustRightInd w:val="0"/>
              <w:snapToGrid w:val="0"/>
              <w:ind w:firstLineChars="150" w:firstLine="360"/>
              <w:rPr>
                <w:rFonts w:ascii="仿宋_GB2312" w:hint="eastAsia"/>
                <w:sz w:val="24"/>
                <w:szCs w:val="24"/>
              </w:rPr>
            </w:pPr>
          </w:p>
          <w:p w:rsidR="004E51A8" w:rsidRDefault="004E51A8" w:rsidP="0083520E">
            <w:pPr>
              <w:adjustRightInd w:val="0"/>
              <w:snapToGrid w:val="0"/>
              <w:ind w:firstLineChars="50" w:firstLine="12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参考书目：《歌唱活动》  主编：许卓娅   南京师范大学出版社  2015版</w:t>
            </w:r>
          </w:p>
        </w:tc>
      </w:tr>
    </w:tbl>
    <w:p w:rsidR="00FB464C" w:rsidRDefault="00FB464C"/>
    <w:sectPr w:rsidR="00FB464C" w:rsidSect="00FB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C4" w:rsidRDefault="005A18C4" w:rsidP="004E51A8">
      <w:r>
        <w:separator/>
      </w:r>
    </w:p>
  </w:endnote>
  <w:endnote w:type="continuationSeparator" w:id="0">
    <w:p w:rsidR="005A18C4" w:rsidRDefault="005A18C4" w:rsidP="004E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C4" w:rsidRDefault="005A18C4" w:rsidP="004E51A8">
      <w:r>
        <w:separator/>
      </w:r>
    </w:p>
  </w:footnote>
  <w:footnote w:type="continuationSeparator" w:id="0">
    <w:p w:rsidR="005A18C4" w:rsidRDefault="005A18C4" w:rsidP="004E5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1A8"/>
    <w:rsid w:val="004E51A8"/>
    <w:rsid w:val="005A18C4"/>
    <w:rsid w:val="00FB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1A8"/>
    <w:rPr>
      <w:sz w:val="18"/>
      <w:szCs w:val="18"/>
    </w:rPr>
  </w:style>
  <w:style w:type="character" w:customStyle="1" w:styleId="Char1">
    <w:name w:val="正文文本 Char"/>
    <w:link w:val="a5"/>
    <w:locked/>
    <w:rsid w:val="004E51A8"/>
    <w:rPr>
      <w:rFonts w:ascii="仿宋_GB2312" w:eastAsia="仿宋_GB2312" w:hAnsi="宋体" w:cs="宋体"/>
      <w:sz w:val="30"/>
      <w:szCs w:val="30"/>
    </w:rPr>
  </w:style>
  <w:style w:type="paragraph" w:styleId="a5">
    <w:name w:val="Body Text"/>
    <w:basedOn w:val="a"/>
    <w:link w:val="Char1"/>
    <w:rsid w:val="004E51A8"/>
    <w:pPr>
      <w:spacing w:before="240" w:after="100" w:afterAutospacing="1"/>
    </w:pPr>
    <w:rPr>
      <w:rFonts w:ascii="仿宋_GB2312" w:hAnsi="宋体" w:cs="宋体"/>
    </w:rPr>
  </w:style>
  <w:style w:type="character" w:customStyle="1" w:styleId="Char10">
    <w:name w:val="正文文本 Char1"/>
    <w:basedOn w:val="a0"/>
    <w:link w:val="a5"/>
    <w:uiPriority w:val="99"/>
    <w:semiHidden/>
    <w:rsid w:val="004E51A8"/>
    <w:rPr>
      <w:rFonts w:ascii="Calibri" w:eastAsia="仿宋_GB2312" w:hAnsi="Calibri" w:cs="Times New Roman"/>
      <w:sz w:val="30"/>
      <w:szCs w:val="30"/>
    </w:rPr>
  </w:style>
  <w:style w:type="paragraph" w:customStyle="1" w:styleId="Char2">
    <w:name w:val="Char"/>
    <w:basedOn w:val="a"/>
    <w:rsid w:val="004E51A8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2020-11-12T08:24:00Z</dcterms:created>
  <dcterms:modified xsi:type="dcterms:W3CDTF">2020-11-12T08:25:00Z</dcterms:modified>
</cp:coreProperties>
</file>