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新乡学院各部门移交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档案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材料一览表</w:t>
      </w:r>
    </w:p>
    <w:p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5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80"/>
        <w:gridCol w:w="6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归  档  材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党委办公室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下级机关报送的重要文件材料；会议文件、会议记录及纪要；领导视察及重要讲话；重要会议场面及大型活动等形成的文字、图片、音像等资料；党务工作文件材料。（学校下发红头文件需提供三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纪律检查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上级机关、同级机关的红头文件材料；纪检、监察工作中形成的综合性报告、调查材料等；纪检监察信息。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党委组织部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上级机关、同级机关的红头文件材料；校领导任免文件原件；干部统计报表；组织沿革、机构设置、机构撤并、名称更改、组织细则等材料，人物类声像资料。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党委宣传部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上级机关、同级机关的红头文件材料；上级领导视察及重要讲话；媒体对外宣传学校的报道文字材料；各种宣传材料；文明委简报；校报；受县级以上表彰、奖励的材料；学校重大活动的照片、声像资料等。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党委统战部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上级机关、同级机关的红头文件材料；各民主党派统计报表及统计数据；各民主党派人员基本情况。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党委学生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工作部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上级机关、同级机关的红头文件材料；新生入校分专业、分班名单；学生奖惩材料及奖、助学金名单及标准；三好学生、优秀学生干部推荐审批表；河南省大中专学校优秀应届毕业生审批表。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党委保卫部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安全检查、调查记录等；与学校各部门签订的消防安全责任书；治安综合治理工作简报。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工会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举办各种活动形成的文字、图片、音像资料（包括教代会、运动会等）；评优评先材料及各种表彰材料（包括县级以上的表彰、奖励）；工会会员名册、批准加入工会组织的文件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团委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上级机关、同级机关的红头文件材料；团内统计年报表；自行编辑的出版物；团代会形成的文字、图片、音像等资料。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归  档  材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院长办公室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（含法制办公室）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（所有请示文件需有上级机关的批复，口头批复需注明结果）；通知、名单、议程、报告等；上级领导视察及重要讲话、贺辞、题词等；各种会徽设计材料；各部门工作计划、总结、统计材料；学校基本统计年报表；会议文件、会议记录及纪要；行政管理工作的制度、程序、规定等文件材料；学校简报；督查、督办简报。（学校下发红头文件需提供三份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律师签字审定的各种合同、协议原件。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上级机关、同级机关的红头文件材料（请示文件需有批复，口头批复需注明结果）；相关的统计报表；教职工基本情况统计表；职称评审的各种材料。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师资培训的计划、方案及考核与总结；调查报告；出国进修等文件材料；师资培训过程中形成的文字、图片及声像资料。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上级机关、同级机关的红头文件材料；请示文件需要附批复（或者批示，口头批复需注明结果）；教学工作简报；迎评工作简报；各种教学工作会议记录及纪要；毕业生情况登记表；学生学籍变更（升级、留级、休学、转学、复学、退学）的材料；毕业生学籍表、成绩单；毕业生教师资格证申请表；实验室信息统计年报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 xml:space="preserve">上级机关、同级机关的红头文件材料；科研工作简报；每年科研项目及经费表；全国普通高等学校科技统计年报表。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学校财务管理规定、计划、总结；向上级请示的红头文件（需有批复，口头批复需注明结果）；财务工作预算；凭证；交费清单；账本；教职工工资明细表。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审计项目一览表；审计结果及审计过程中形成的合同、图纸、图表等文字材料。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招生与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就业处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高考录取审批表；招生简章；洽谈会材料；大学生创业及创业基地建设等文字材料；实习基地材料。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后勤管理处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 xml:space="preserve">教职工住房情况统计表；学校门面房租赁合同及租赁人员基本信息统计表。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归  档  材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基建处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基本建设项目的提出、调研、可行性研究、评估、决策、计划、勘测、设计、施工、调试、生产准备、竣工、试生产（使用）等工作活动中形成的文字材料、图纸、图表、计算材料、声像材料等形式与载体的文件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外事处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学校派遣有关人员出席国际会议、出国、出境考察、访问、讲学、合作研究、学习进修的材料；出国出境审批手续、执行日程、考察报告、一般性会议记录等材料；学校聘请的境外专家、教师在教学、科研等活动中形成的材料；学校开展校际交流、中外合作办学、境外办学、参加国际会议、接待来访等外事活动中形成的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期刊中心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编辑出版的学报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各学院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历届毕业生合影照片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（尽量往前追溯，如不能提供原件，档案馆可配合翻拍。）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outlineLvl w:val="9"/>
        <w:rPr>
          <w:rFonts w:hint="eastAsia" w:ascii="华文仿宋" w:hAnsi="华文仿宋" w:eastAsia="华文仿宋" w:cs="华文仿宋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/>
          <w:sz w:val="24"/>
          <w:szCs w:val="24"/>
          <w:lang w:eastAsia="zh-CN"/>
        </w:rPr>
        <w:t>说明：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</w:rPr>
        <w:t>此归档材料是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  <w:lang w:eastAsia="zh-CN"/>
        </w:rPr>
        <w:t>按照往年收缴情况作出的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</w:rPr>
        <w:t>指导性归类，涵盖内容可能不全面，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  <w:lang w:eastAsia="zh-CN"/>
        </w:rPr>
        <w:t>有些单位没有列进去，请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</w:rPr>
        <w:t>各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  <w:lang w:eastAsia="zh-CN"/>
        </w:rPr>
        <w:t>单位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</w:rPr>
        <w:t>根据实际</w:t>
      </w:r>
      <w:r>
        <w:rPr>
          <w:rFonts w:hint="eastAsia" w:ascii="华文仿宋" w:hAnsi="华文仿宋" w:eastAsia="华文仿宋" w:cs="华文仿宋"/>
          <w:b w:val="0"/>
          <w:bCs/>
          <w:spacing w:val="-10"/>
          <w:sz w:val="24"/>
          <w:szCs w:val="24"/>
        </w:rPr>
        <w:t>情况</w:t>
      </w:r>
      <w:r>
        <w:rPr>
          <w:rFonts w:hint="eastAsia" w:ascii="华文仿宋" w:hAnsi="华文仿宋" w:eastAsia="华文仿宋" w:cs="华文仿宋"/>
          <w:b w:val="0"/>
          <w:bCs/>
          <w:spacing w:val="-10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/>
          <w:spacing w:val="-10"/>
          <w:sz w:val="24"/>
          <w:szCs w:val="24"/>
        </w:rPr>
        <w:t>将本</w:t>
      </w:r>
      <w:r>
        <w:rPr>
          <w:rFonts w:hint="eastAsia" w:ascii="华文仿宋" w:hAnsi="华文仿宋" w:eastAsia="华文仿宋" w:cs="华文仿宋"/>
          <w:b w:val="0"/>
          <w:bCs/>
          <w:spacing w:val="-10"/>
          <w:sz w:val="24"/>
          <w:szCs w:val="24"/>
          <w:lang w:eastAsia="zh-CN"/>
        </w:rPr>
        <w:t>单位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</w:rPr>
        <w:t>在教育教学和管理过程中形成的重要文字材料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  <w:lang w:eastAsia="zh-CN"/>
        </w:rPr>
        <w:t>（含电子版）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</w:rPr>
        <w:t>归档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  <w:lang w:eastAsia="zh-CN"/>
        </w:rPr>
        <w:t>整理，一并报送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40" w:firstLineChars="200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spacing w:val="-1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897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F6"/>
    <w:rsid w:val="00027BE4"/>
    <w:rsid w:val="000C3DD1"/>
    <w:rsid w:val="000E4D65"/>
    <w:rsid w:val="001D6571"/>
    <w:rsid w:val="001E12D2"/>
    <w:rsid w:val="0020449F"/>
    <w:rsid w:val="00227451"/>
    <w:rsid w:val="00242161"/>
    <w:rsid w:val="00284B22"/>
    <w:rsid w:val="00392F80"/>
    <w:rsid w:val="003D2D79"/>
    <w:rsid w:val="00407656"/>
    <w:rsid w:val="004C6955"/>
    <w:rsid w:val="005028CA"/>
    <w:rsid w:val="005039E8"/>
    <w:rsid w:val="005A42DC"/>
    <w:rsid w:val="006B7AFD"/>
    <w:rsid w:val="00714784"/>
    <w:rsid w:val="00785A09"/>
    <w:rsid w:val="007E516C"/>
    <w:rsid w:val="00892135"/>
    <w:rsid w:val="00897156"/>
    <w:rsid w:val="009A2E9E"/>
    <w:rsid w:val="009C5308"/>
    <w:rsid w:val="00A05017"/>
    <w:rsid w:val="00A84B4D"/>
    <w:rsid w:val="00AE6EBD"/>
    <w:rsid w:val="00B1495E"/>
    <w:rsid w:val="00BF04D2"/>
    <w:rsid w:val="00BF2E75"/>
    <w:rsid w:val="00C255DD"/>
    <w:rsid w:val="00CB7167"/>
    <w:rsid w:val="00CC3033"/>
    <w:rsid w:val="00CE6CDD"/>
    <w:rsid w:val="00D05547"/>
    <w:rsid w:val="00D136A0"/>
    <w:rsid w:val="00D20C7D"/>
    <w:rsid w:val="00D50C07"/>
    <w:rsid w:val="00DC1F24"/>
    <w:rsid w:val="00DE7DF6"/>
    <w:rsid w:val="00E50DE8"/>
    <w:rsid w:val="00E65794"/>
    <w:rsid w:val="00EA2EB8"/>
    <w:rsid w:val="00EA7BF5"/>
    <w:rsid w:val="00EB547B"/>
    <w:rsid w:val="147E72B8"/>
    <w:rsid w:val="589E06CC"/>
    <w:rsid w:val="6FE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4AE3D-641E-444E-9D85-09B4A35F5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295</Words>
  <Characters>1685</Characters>
  <Lines>14</Lines>
  <Paragraphs>3</Paragraphs>
  <TotalTime>115</TotalTime>
  <ScaleCrop>false</ScaleCrop>
  <LinksUpToDate>false</LinksUpToDate>
  <CharactersWithSpaces>1977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2018-03-05T02:12:00Z</dcterms:created>
  <dc:creator>微软用户</dc:creator>
  <cp:lastModifiedBy>Administrator</cp:lastModifiedBy>
  <cp:lastPrinted>2018-03-05T02:08:00Z</cp:lastPrinted>
  <dcterms:modified xsi:type="dcterms:W3CDTF">2020-09-24T08:56:49Z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